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1418"/>
        <w:gridCol w:w="5386"/>
      </w:tblGrid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75328A" w:rsidRPr="00F5608B" w:rsidRDefault="009B60C5" w:rsidP="0075328A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75328A" w:rsidRPr="00F5608B" w:rsidRDefault="003269BA" w:rsidP="00230905">
            <w:pPr>
              <w:rPr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Маркетинговые исследования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A30025" w:rsidRPr="00F5608B" w:rsidRDefault="00A3002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5608B" w:rsidRDefault="003269BA" w:rsidP="00A3002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38.04.02</w:t>
            </w:r>
            <w:r w:rsidR="00A30025" w:rsidRPr="00F56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30025" w:rsidRPr="00F5608B" w:rsidRDefault="003269BA" w:rsidP="0023090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Менеджмент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9B60C5" w:rsidRPr="00F5608B" w:rsidRDefault="009B60C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9B60C5" w:rsidRPr="00F5608B" w:rsidRDefault="003269BA" w:rsidP="0023090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Маркетинг и брендинг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230905" w:rsidRPr="00F5608B" w:rsidRDefault="0023090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230905" w:rsidRPr="00F5608B" w:rsidRDefault="00230905" w:rsidP="009B60C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8 з.е.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9B60C5" w:rsidRPr="00F5608B" w:rsidRDefault="009B60C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F5608B" w:rsidRDefault="00F5608B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9B60C5" w:rsidRPr="00F5608B" w:rsidRDefault="00230905" w:rsidP="009B60C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Экзамен</w:t>
            </w:r>
            <w:r w:rsidR="00CB2C49" w:rsidRPr="00F5608B">
              <w:rPr>
                <w:sz w:val="24"/>
                <w:szCs w:val="24"/>
              </w:rPr>
              <w:t xml:space="preserve"> </w:t>
            </w:r>
          </w:p>
          <w:p w:rsidR="00230905" w:rsidRPr="00F5608B" w:rsidRDefault="00230905" w:rsidP="009B60C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Курсовая работа</w:t>
            </w:r>
            <w:r w:rsidR="00CB2C49" w:rsidRPr="00F5608B">
              <w:rPr>
                <w:sz w:val="24"/>
                <w:szCs w:val="24"/>
              </w:rPr>
              <w:t xml:space="preserve"> 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CB2C49" w:rsidRPr="00F5608B" w:rsidRDefault="00CB2C49" w:rsidP="00CB2C4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CB2C49" w:rsidRPr="00875818" w:rsidRDefault="00F5608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75818">
              <w:rPr>
                <w:i/>
                <w:sz w:val="24"/>
                <w:szCs w:val="24"/>
              </w:rPr>
              <w:t>М</w:t>
            </w:r>
            <w:r w:rsidR="003269BA" w:rsidRPr="00875818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F5608B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Крат</w:t>
            </w:r>
            <w:r w:rsidR="00F5608B">
              <w:rPr>
                <w:b/>
                <w:sz w:val="24"/>
                <w:szCs w:val="24"/>
              </w:rPr>
              <w:t>к</w:t>
            </w:r>
            <w:r w:rsidRPr="00F5608B">
              <w:rPr>
                <w:b/>
                <w:sz w:val="24"/>
                <w:szCs w:val="24"/>
              </w:rPr>
              <w:t>ое содержание дисциплин</w:t>
            </w:r>
            <w:bookmarkStart w:id="0" w:name="_GoBack"/>
            <w:bookmarkEnd w:id="0"/>
            <w:r w:rsidRPr="00F5608B">
              <w:rPr>
                <w:b/>
                <w:sz w:val="24"/>
                <w:szCs w:val="24"/>
              </w:rPr>
              <w:t xml:space="preserve">ы 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3269BA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 xml:space="preserve">Тема 1. </w:t>
            </w:r>
            <w:r w:rsidR="003269BA" w:rsidRPr="00F5608B">
              <w:rPr>
                <w:sz w:val="24"/>
                <w:szCs w:val="24"/>
              </w:rPr>
              <w:t>Введение в маркетинговые исследования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3269BA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 xml:space="preserve">Тема 2. </w:t>
            </w:r>
            <w:r w:rsidR="003269BA" w:rsidRPr="00F5608B">
              <w:rPr>
                <w:sz w:val="24"/>
                <w:szCs w:val="24"/>
              </w:rPr>
              <w:t xml:space="preserve">Основы статистического анализа в маркетинговых исследованиях. Основы работы со статистическим пакетом </w:t>
            </w:r>
            <w:r w:rsidR="003269BA" w:rsidRPr="00F5608B">
              <w:rPr>
                <w:sz w:val="24"/>
                <w:szCs w:val="24"/>
                <w:lang w:val="en-US"/>
              </w:rPr>
              <w:t>IBM</w:t>
            </w:r>
            <w:r w:rsidR="003269BA" w:rsidRPr="00F5608B">
              <w:rPr>
                <w:sz w:val="24"/>
                <w:szCs w:val="24"/>
              </w:rPr>
              <w:t xml:space="preserve"> SPSS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3269BA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 xml:space="preserve">Тема 3. </w:t>
            </w:r>
            <w:r w:rsidR="003269BA" w:rsidRPr="00F5608B">
              <w:rPr>
                <w:sz w:val="24"/>
                <w:szCs w:val="24"/>
              </w:rPr>
              <w:t>Регрессионный анализ</w:t>
            </w:r>
            <w:r w:rsidR="002D77A9" w:rsidRPr="00F5608B">
              <w:rPr>
                <w:sz w:val="24"/>
                <w:szCs w:val="24"/>
              </w:rPr>
              <w:t xml:space="preserve"> в маркетинговых исследованиях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3269BA" w:rsidP="003269BA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Тема 4. Сегментация рынка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3269BA" w:rsidRPr="00F5608B" w:rsidRDefault="003269BA" w:rsidP="003269BA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Тема 5. Изучение поведенческой реакции покупателей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3269BA" w:rsidRPr="00F5608B" w:rsidRDefault="003269BA" w:rsidP="003269BA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Тема 6. Маркетинговые исследования в условиях глобализации экономики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F75C3A" w:rsidRPr="00F5608B" w:rsidRDefault="00CB2C49" w:rsidP="006D17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75C3A" w:rsidRPr="00F5608B" w:rsidRDefault="00F75C3A" w:rsidP="006D17A3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345"/>
              </w:tabs>
              <w:ind w:left="0" w:firstLine="0"/>
              <w:jc w:val="both"/>
              <w:rPr>
                <w:b/>
              </w:rPr>
            </w:pPr>
            <w:r w:rsidRPr="00F5608B">
              <w:rPr>
                <w:bCs/>
                <w:shd w:val="clear" w:color="auto" w:fill="FFFFFF"/>
              </w:rPr>
              <w:t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8" w:history="1">
              <w:r w:rsidRPr="00F5608B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:rsidR="00F75C3A" w:rsidRPr="00F5608B" w:rsidRDefault="00F75C3A" w:rsidP="006D17A3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left="0" w:firstLine="0"/>
              <w:jc w:val="both"/>
            </w:pPr>
            <w:r w:rsidRPr="00F5608B">
              <w:rPr>
                <w:bCs/>
                <w:shd w:val="clear" w:color="auto" w:fill="FFFFFF"/>
              </w:rPr>
              <w:t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9" w:history="1">
              <w:r w:rsidRPr="00F5608B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:rsidR="0004065C" w:rsidRPr="00F5608B" w:rsidRDefault="00F75C3A" w:rsidP="006D17A3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left="0" w:firstLine="0"/>
              <w:jc w:val="both"/>
              <w:rPr>
                <w:bCs/>
                <w:shd w:val="clear" w:color="auto" w:fill="FFFFFF"/>
              </w:rPr>
            </w:pPr>
            <w:r w:rsidRPr="00F5608B">
              <w:rPr>
                <w:bCs/>
                <w:shd w:val="clear" w:color="auto" w:fill="FFFFFF"/>
              </w:rPr>
              <w:t>Голубков, Е. П. Маркетинг для профессионалов: практический курс [Текст] : учебник и практикум для бакалавриата и магистратуры : учебник для студентов вузов, обучающихся по экономическим направлениям и специальностям / Е. П. Голубков ; Рос. акад. нар. хоз-ва и гос. службы при Президенте Рос. Федерации. - Москва : Юрайт, 2014. - 474 с. 1экз.</w:t>
            </w:r>
          </w:p>
          <w:p w:rsidR="00CB2C49" w:rsidRPr="00F5608B" w:rsidRDefault="00CB2C49" w:rsidP="006D17A3">
            <w:pPr>
              <w:tabs>
                <w:tab w:val="left" w:pos="195"/>
                <w:tab w:val="left" w:pos="34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67C88" w:rsidRPr="00F5608B" w:rsidRDefault="00D67C88" w:rsidP="006D17A3">
            <w:pPr>
              <w:pStyle w:val="a8"/>
              <w:tabs>
                <w:tab w:val="left" w:pos="345"/>
              </w:tabs>
              <w:ind w:left="0"/>
              <w:jc w:val="both"/>
              <w:rPr>
                <w:bCs/>
                <w:shd w:val="clear" w:color="auto" w:fill="FFFFFF"/>
              </w:rPr>
            </w:pPr>
            <w:r w:rsidRPr="00F5608B">
              <w:t>1.</w:t>
            </w:r>
            <w:r w:rsidR="002354F2" w:rsidRPr="00F5608B">
              <w:t xml:space="preserve"> </w:t>
            </w:r>
            <w:r w:rsidRPr="00F5608B">
              <w:rPr>
                <w:bCs/>
                <w:kern w:val="3"/>
                <w:shd w:val="clear" w:color="auto" w:fill="FFFFFF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- 1 с. </w:t>
            </w:r>
            <w:hyperlink r:id="rId10" w:history="1">
              <w:r w:rsidRPr="00F5608B">
                <w:rPr>
                  <w:rStyle w:val="aff2"/>
                  <w:bCs/>
                  <w:color w:val="auto"/>
                  <w:kern w:val="3"/>
                  <w:shd w:val="clear" w:color="auto" w:fill="FFFFFF"/>
                </w:rPr>
                <w:t>http://meu.usue.ru/lessons/index.html</w:t>
              </w:r>
            </w:hyperlink>
          </w:p>
          <w:p w:rsidR="00CB2C49" w:rsidRPr="00F5608B" w:rsidRDefault="00D67C88" w:rsidP="006D17A3">
            <w:pPr>
              <w:widowControl/>
              <w:tabs>
                <w:tab w:val="left" w:pos="345"/>
              </w:tabs>
              <w:suppressAutoHyphens w:val="0"/>
              <w:autoSpaceDN/>
              <w:jc w:val="both"/>
              <w:textAlignment w:val="auto"/>
              <w:rPr>
                <w:bCs/>
                <w:sz w:val="24"/>
                <w:szCs w:val="24"/>
                <w:shd w:val="clear" w:color="auto" w:fill="FFFFFF"/>
              </w:rPr>
            </w:pPr>
            <w:r w:rsidRPr="00F5608B">
              <w:rPr>
                <w:bCs/>
                <w:sz w:val="24"/>
                <w:szCs w:val="24"/>
                <w:shd w:val="clear" w:color="auto" w:fill="FFFFFF"/>
              </w:rPr>
              <w:t>2.</w:t>
            </w:r>
            <w:r w:rsidR="002354F2" w:rsidRPr="00F5608B">
              <w:rPr>
                <w:bCs/>
                <w:sz w:val="24"/>
                <w:szCs w:val="24"/>
                <w:shd w:val="clear" w:color="auto" w:fill="FFFFFF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</w:t>
            </w:r>
            <w:r w:rsidR="007D7628" w:rsidRPr="00F5608B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CB2C4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608B">
              <w:rPr>
                <w:b/>
                <w:sz w:val="24"/>
                <w:szCs w:val="24"/>
              </w:rPr>
              <w:t xml:space="preserve"> </w:t>
            </w:r>
          </w:p>
          <w:p w:rsidR="00CB2C49" w:rsidRPr="00F5608B" w:rsidRDefault="00CB2C49" w:rsidP="00CB2C49">
            <w:pPr>
              <w:jc w:val="both"/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5608B" w:rsidRDefault="00CB2C49" w:rsidP="00CB2C49">
            <w:pPr>
              <w:jc w:val="both"/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5608B" w:rsidRDefault="0004065C" w:rsidP="00CB2C49">
            <w:pPr>
              <w:rPr>
                <w:sz w:val="24"/>
                <w:szCs w:val="24"/>
                <w:lang w:val="en-US"/>
              </w:rPr>
            </w:pPr>
            <w:r w:rsidRPr="00F5608B">
              <w:rPr>
                <w:sz w:val="24"/>
                <w:szCs w:val="24"/>
                <w:lang w:val="en-US"/>
              </w:rPr>
              <w:t xml:space="preserve">- IBM SPSS Statistics Base Campus Edition </w:t>
            </w:r>
            <w:r w:rsidRPr="00F5608B">
              <w:rPr>
                <w:sz w:val="24"/>
                <w:szCs w:val="24"/>
              </w:rPr>
              <w:t>Договор</w:t>
            </w:r>
            <w:r w:rsidRPr="00F5608B">
              <w:rPr>
                <w:sz w:val="24"/>
                <w:szCs w:val="24"/>
                <w:lang w:val="en-US"/>
              </w:rPr>
              <w:t xml:space="preserve"> №19 </w:t>
            </w:r>
            <w:r w:rsidRPr="00F5608B">
              <w:rPr>
                <w:sz w:val="24"/>
                <w:szCs w:val="24"/>
              </w:rPr>
              <w:t>от</w:t>
            </w:r>
            <w:r w:rsidRPr="00F5608B">
              <w:rPr>
                <w:sz w:val="24"/>
                <w:szCs w:val="24"/>
                <w:lang w:val="en-US"/>
              </w:rPr>
              <w:t xml:space="preserve"> 08.02.2018 </w:t>
            </w:r>
            <w:r w:rsidRPr="00F5608B">
              <w:rPr>
                <w:sz w:val="24"/>
                <w:szCs w:val="24"/>
              </w:rPr>
              <w:t>г</w:t>
            </w:r>
            <w:r w:rsidRPr="00F5608B">
              <w:rPr>
                <w:sz w:val="24"/>
                <w:szCs w:val="24"/>
                <w:lang w:val="en-US"/>
              </w:rPr>
              <w:t xml:space="preserve">., </w:t>
            </w:r>
            <w:r w:rsidRPr="00F5608B">
              <w:rPr>
                <w:sz w:val="24"/>
                <w:szCs w:val="24"/>
              </w:rPr>
              <w:t>Акт</w:t>
            </w:r>
            <w:r w:rsidRPr="00F5608B">
              <w:rPr>
                <w:sz w:val="24"/>
                <w:szCs w:val="24"/>
                <w:lang w:val="en-US"/>
              </w:rPr>
              <w:t xml:space="preserve"> №Tr013597 </w:t>
            </w:r>
            <w:r w:rsidRPr="00F5608B">
              <w:rPr>
                <w:sz w:val="24"/>
                <w:szCs w:val="24"/>
              </w:rPr>
              <w:t>от</w:t>
            </w:r>
            <w:r w:rsidRPr="00F5608B">
              <w:rPr>
                <w:sz w:val="24"/>
                <w:szCs w:val="24"/>
                <w:lang w:val="en-US"/>
              </w:rPr>
              <w:t xml:space="preserve"> 14.02.2018</w:t>
            </w:r>
          </w:p>
          <w:p w:rsidR="00CB2C49" w:rsidRPr="00F5608B" w:rsidRDefault="00CB2C49" w:rsidP="00CB2C4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5608B" w:rsidRDefault="00CB2C49" w:rsidP="00CB2C4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F5608B" w:rsidRDefault="00CB2C49" w:rsidP="00CB2C4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7D7628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7D76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A94930" w:rsidRPr="00A94930" w:rsidRDefault="00A94930" w:rsidP="00A94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08.035 </w:t>
            </w:r>
            <w:r w:rsidRPr="00A94930">
              <w:rPr>
                <w:sz w:val="24"/>
                <w:szCs w:val="24"/>
              </w:rPr>
              <w:t>Профессиональный стандарт «Маркетолог» утвержден</w:t>
            </w:r>
            <w:r>
              <w:rPr>
                <w:sz w:val="24"/>
                <w:szCs w:val="24"/>
              </w:rPr>
              <w:t xml:space="preserve"> </w:t>
            </w:r>
            <w:r w:rsidRPr="00A94930">
              <w:rPr>
                <w:sz w:val="24"/>
                <w:szCs w:val="24"/>
              </w:rPr>
              <w:t>приказом Министерства труда и социальной защиты Российской Федерации от 4 июня 2018 года N 366н (Зарегистрировано</w:t>
            </w:r>
          </w:p>
          <w:p w:rsidR="00CB2C49" w:rsidRPr="00F5608B" w:rsidRDefault="00A94930" w:rsidP="00A94930">
            <w:pPr>
              <w:jc w:val="both"/>
              <w:rPr>
                <w:b/>
                <w:sz w:val="24"/>
                <w:szCs w:val="24"/>
              </w:rPr>
            </w:pPr>
            <w:r w:rsidRPr="00A94930">
              <w:rPr>
                <w:sz w:val="24"/>
                <w:szCs w:val="24"/>
              </w:rPr>
              <w:t>в Министерстве юстиции Российской Федерации 21 июня 2018 года, регистрационный N 1397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D17A3" w:rsidRDefault="006D17A3" w:rsidP="006D17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6D17A3">
        <w:rPr>
          <w:sz w:val="24"/>
          <w:szCs w:val="24"/>
        </w:rPr>
        <w:t>Солосиченко Т</w:t>
      </w:r>
      <w:r>
        <w:rPr>
          <w:sz w:val="24"/>
          <w:szCs w:val="24"/>
        </w:rPr>
        <w:t>.</w:t>
      </w:r>
      <w:r w:rsidRPr="006D17A3">
        <w:rPr>
          <w:sz w:val="24"/>
          <w:szCs w:val="24"/>
        </w:rPr>
        <w:t>Ж</w:t>
      </w:r>
      <w:r>
        <w:rPr>
          <w:sz w:val="24"/>
          <w:szCs w:val="24"/>
        </w:rPr>
        <w:t xml:space="preserve">., </w:t>
      </w:r>
      <w:r w:rsidRPr="006D17A3">
        <w:rPr>
          <w:sz w:val="24"/>
          <w:szCs w:val="24"/>
        </w:rPr>
        <w:t>Изакова Н</w:t>
      </w:r>
      <w:r>
        <w:rPr>
          <w:sz w:val="24"/>
          <w:szCs w:val="24"/>
        </w:rPr>
        <w:t>.</w:t>
      </w:r>
      <w:r w:rsidRPr="006D17A3">
        <w:rPr>
          <w:sz w:val="24"/>
          <w:szCs w:val="24"/>
        </w:rPr>
        <w:t>Б</w:t>
      </w:r>
      <w:r>
        <w:rPr>
          <w:sz w:val="24"/>
          <w:szCs w:val="24"/>
        </w:rPr>
        <w:t>.</w:t>
      </w:r>
    </w:p>
    <w:p w:rsidR="006D17A3" w:rsidRDefault="006D17A3" w:rsidP="006D17A3">
      <w:pPr>
        <w:jc w:val="right"/>
        <w:rPr>
          <w:kern w:val="2"/>
          <w:sz w:val="24"/>
          <w:szCs w:val="24"/>
          <w:u w:val="single"/>
        </w:rPr>
      </w:pPr>
    </w:p>
    <w:p w:rsidR="006D17A3" w:rsidRDefault="006D17A3" w:rsidP="006D17A3">
      <w:pPr>
        <w:rPr>
          <w:sz w:val="24"/>
          <w:szCs w:val="24"/>
        </w:rPr>
      </w:pPr>
    </w:p>
    <w:p w:rsidR="006D17A3" w:rsidRDefault="006D17A3" w:rsidP="006D17A3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6D17A3" w:rsidRDefault="006D17A3" w:rsidP="006D17A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D17A3" w:rsidRDefault="006D17A3" w:rsidP="006D17A3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6D17A3" w:rsidRDefault="006D17A3" w:rsidP="006D17A3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5608B" w:rsidRPr="00F5608B" w:rsidTr="00C81889">
        <w:tc>
          <w:tcPr>
            <w:tcW w:w="3261" w:type="dxa"/>
            <w:shd w:val="clear" w:color="auto" w:fill="E7E6E6" w:themeFill="background2"/>
          </w:tcPr>
          <w:p w:rsidR="002E341B" w:rsidRPr="00F5608B" w:rsidRDefault="002E341B" w:rsidP="00C8188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F5608B" w:rsidRDefault="0083315F" w:rsidP="00C81889">
            <w:pPr>
              <w:rPr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Маркетинговые исследования</w:t>
            </w:r>
            <w:r w:rsidR="002E341B" w:rsidRPr="00F560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608B" w:rsidRPr="00F5608B" w:rsidTr="00C81889">
        <w:tc>
          <w:tcPr>
            <w:tcW w:w="3261" w:type="dxa"/>
            <w:shd w:val="clear" w:color="auto" w:fill="E7E6E6" w:themeFill="background2"/>
          </w:tcPr>
          <w:p w:rsidR="002E341B" w:rsidRPr="00F5608B" w:rsidRDefault="002E341B" w:rsidP="00C8188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F5608B" w:rsidRDefault="0083315F" w:rsidP="00C8188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38.04.02</w:t>
            </w:r>
            <w:r w:rsidR="002E341B" w:rsidRPr="00F5608B">
              <w:rPr>
                <w:sz w:val="24"/>
                <w:szCs w:val="24"/>
              </w:rPr>
              <w:t xml:space="preserve"> </w:t>
            </w:r>
            <w:r w:rsidRPr="00F5608B">
              <w:rPr>
                <w:sz w:val="24"/>
                <w:szCs w:val="24"/>
              </w:rPr>
              <w:t xml:space="preserve">  Менеджмент</w:t>
            </w:r>
          </w:p>
        </w:tc>
      </w:tr>
      <w:tr w:rsidR="00F5608B" w:rsidRPr="00F5608B" w:rsidTr="00C81889">
        <w:tc>
          <w:tcPr>
            <w:tcW w:w="3261" w:type="dxa"/>
            <w:shd w:val="clear" w:color="auto" w:fill="E7E6E6" w:themeFill="background2"/>
          </w:tcPr>
          <w:p w:rsidR="002E341B" w:rsidRPr="00F5608B" w:rsidRDefault="002E341B" w:rsidP="00C8188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F5608B" w:rsidRDefault="0083315F" w:rsidP="00C8188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Маркетинг и брендинг</w:t>
            </w:r>
          </w:p>
        </w:tc>
      </w:tr>
      <w:tr w:rsidR="00F5608B" w:rsidRPr="00F5608B" w:rsidTr="00C81889">
        <w:tc>
          <w:tcPr>
            <w:tcW w:w="3261" w:type="dxa"/>
            <w:shd w:val="clear" w:color="auto" w:fill="E7E6E6" w:themeFill="background2"/>
          </w:tcPr>
          <w:p w:rsidR="002E341B" w:rsidRPr="00F5608B" w:rsidRDefault="002E341B" w:rsidP="00C8188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F5608B" w:rsidRDefault="00F5608B" w:rsidP="00C8188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</w:t>
            </w:r>
            <w:r w:rsidR="0083315F" w:rsidRPr="00F5608B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F5608B" w:rsidRPr="00F5608B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F5608B" w:rsidRDefault="002E341B" w:rsidP="002E341B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5608B" w:rsidRPr="00F5608B" w:rsidTr="00C81889">
        <w:tc>
          <w:tcPr>
            <w:tcW w:w="10490" w:type="dxa"/>
            <w:gridSpan w:val="2"/>
          </w:tcPr>
          <w:p w:rsidR="0083315F" w:rsidRPr="006D17A3" w:rsidRDefault="0083315F" w:rsidP="006D17A3">
            <w:pPr>
              <w:pStyle w:val="a8"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ind w:left="0" w:firstLine="1"/>
              <w:jc w:val="both"/>
              <w:rPr>
                <w:bCs/>
              </w:rPr>
            </w:pPr>
            <w:r w:rsidRPr="006D17A3">
              <w:rPr>
                <w:bCs/>
              </w:rPr>
              <w:t>Маркетинговые исследования как основа для принятия управленческих решений в условиях рынка. Методика проведения и маркетинговое исследование (на примере конкретного рынка).</w:t>
            </w:r>
          </w:p>
          <w:p w:rsidR="0083315F" w:rsidRPr="006D17A3" w:rsidRDefault="0083315F" w:rsidP="006D17A3">
            <w:pPr>
              <w:pStyle w:val="a8"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ind w:left="0" w:firstLine="1"/>
              <w:jc w:val="both"/>
              <w:rPr>
                <w:bCs/>
              </w:rPr>
            </w:pPr>
            <w:r w:rsidRPr="006D17A3">
              <w:rPr>
                <w:bCs/>
              </w:rPr>
              <w:t>Конъюнктурный анализ рынка. Применяемые методы.</w:t>
            </w:r>
          </w:p>
          <w:p w:rsidR="0083315F" w:rsidRPr="00F5608B" w:rsidRDefault="0083315F" w:rsidP="006D17A3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5608B">
              <w:rPr>
                <w:bCs/>
                <w:sz w:val="24"/>
                <w:szCs w:val="24"/>
              </w:rPr>
              <w:t>Применение факторного и кластерного анализа для сегментации рынка на примере…</w:t>
            </w:r>
          </w:p>
          <w:p w:rsidR="0083315F" w:rsidRPr="00F5608B" w:rsidRDefault="0083315F" w:rsidP="006D17A3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5608B">
              <w:rPr>
                <w:bCs/>
                <w:sz w:val="24"/>
                <w:szCs w:val="24"/>
              </w:rPr>
              <w:t>Дискриминантный анализ и сегментация рынка на примере...</w:t>
            </w:r>
          </w:p>
          <w:p w:rsidR="0083315F" w:rsidRPr="00F5608B" w:rsidRDefault="0083315F" w:rsidP="006D17A3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5608B">
              <w:rPr>
                <w:bCs/>
                <w:sz w:val="24"/>
                <w:szCs w:val="24"/>
              </w:rPr>
              <w:t>Статистические методы, применяемые в изучении поведенческой реакции покупателей в маркетинге. Conjoint (совместный) анализ. Карты восприятия. Многомерное шкалирование.</w:t>
            </w:r>
          </w:p>
          <w:p w:rsidR="0083315F" w:rsidRPr="00F5608B" w:rsidRDefault="0083315F" w:rsidP="006D17A3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5608B">
              <w:rPr>
                <w:bCs/>
                <w:sz w:val="24"/>
                <w:szCs w:val="24"/>
              </w:rPr>
              <w:t>Метод ситуационного анализа в маркетинговых исследованиях.</w:t>
            </w:r>
          </w:p>
          <w:p w:rsidR="0083315F" w:rsidRPr="00F5608B" w:rsidRDefault="0083315F" w:rsidP="006D17A3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5608B">
              <w:rPr>
                <w:bCs/>
                <w:sz w:val="24"/>
                <w:szCs w:val="24"/>
              </w:rPr>
              <w:t>Особенности маркетинговых исследований на международных рынках.</w:t>
            </w:r>
          </w:p>
          <w:p w:rsidR="0083315F" w:rsidRPr="00F5608B" w:rsidRDefault="0083315F" w:rsidP="006D17A3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5608B">
              <w:rPr>
                <w:bCs/>
                <w:sz w:val="24"/>
                <w:szCs w:val="24"/>
              </w:rPr>
              <w:t>Маркетинговое исследование конкурентов и возможности завоевания преимуществ в конкурентной борьбе. Применяемые методы.</w:t>
            </w:r>
          </w:p>
          <w:p w:rsidR="0083315F" w:rsidRPr="00F5608B" w:rsidRDefault="0083315F" w:rsidP="006D17A3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5608B">
              <w:rPr>
                <w:bCs/>
                <w:sz w:val="24"/>
                <w:szCs w:val="24"/>
              </w:rPr>
              <w:t>Маркетинговые информационные системы и системы поддержки маркетинговых решений</w:t>
            </w:r>
          </w:p>
          <w:p w:rsidR="0083315F" w:rsidRPr="006D17A3" w:rsidRDefault="0083315F" w:rsidP="006D17A3">
            <w:pPr>
              <w:pStyle w:val="a8"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ind w:left="0" w:firstLine="1"/>
              <w:jc w:val="both"/>
              <w:rPr>
                <w:bCs/>
              </w:rPr>
            </w:pPr>
            <w:r w:rsidRPr="006D17A3">
              <w:rPr>
                <w:bCs/>
              </w:rPr>
              <w:t>Формирование/Развитие маркетинговой информационной системы и системы поддержки принятия маркетинговых решений на примере…</w:t>
            </w:r>
          </w:p>
          <w:p w:rsidR="0083315F" w:rsidRPr="006D17A3" w:rsidRDefault="0083315F" w:rsidP="006D17A3">
            <w:pPr>
              <w:pStyle w:val="a8"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ind w:left="0" w:firstLine="1"/>
              <w:jc w:val="both"/>
              <w:rPr>
                <w:bCs/>
              </w:rPr>
            </w:pPr>
            <w:r w:rsidRPr="006D17A3">
              <w:rPr>
                <w:bCs/>
              </w:rPr>
              <w:t>Экспериментальные маркетинговые исследования.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6D17A3" w:rsidRDefault="006D17A3" w:rsidP="006D17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6D17A3">
        <w:rPr>
          <w:sz w:val="24"/>
          <w:szCs w:val="24"/>
        </w:rPr>
        <w:t>Солосиченко Т</w:t>
      </w:r>
      <w:r>
        <w:rPr>
          <w:sz w:val="24"/>
          <w:szCs w:val="24"/>
        </w:rPr>
        <w:t>.</w:t>
      </w:r>
      <w:r w:rsidRPr="006D17A3">
        <w:rPr>
          <w:sz w:val="24"/>
          <w:szCs w:val="24"/>
        </w:rPr>
        <w:t>Ж</w:t>
      </w:r>
      <w:r>
        <w:rPr>
          <w:sz w:val="24"/>
          <w:szCs w:val="24"/>
        </w:rPr>
        <w:t xml:space="preserve">., </w:t>
      </w:r>
      <w:r w:rsidRPr="006D17A3">
        <w:rPr>
          <w:sz w:val="24"/>
          <w:szCs w:val="24"/>
        </w:rPr>
        <w:t>Изакова Н</w:t>
      </w:r>
      <w:r>
        <w:rPr>
          <w:sz w:val="24"/>
          <w:szCs w:val="24"/>
        </w:rPr>
        <w:t>.</w:t>
      </w:r>
      <w:r w:rsidRPr="006D17A3">
        <w:rPr>
          <w:sz w:val="24"/>
          <w:szCs w:val="24"/>
        </w:rPr>
        <w:t>Б</w:t>
      </w:r>
      <w:r>
        <w:rPr>
          <w:sz w:val="24"/>
          <w:szCs w:val="24"/>
        </w:rPr>
        <w:t>.</w:t>
      </w:r>
    </w:p>
    <w:p w:rsidR="006D17A3" w:rsidRDefault="006D17A3" w:rsidP="006D17A3">
      <w:pPr>
        <w:jc w:val="right"/>
        <w:rPr>
          <w:kern w:val="2"/>
          <w:sz w:val="24"/>
          <w:szCs w:val="24"/>
          <w:u w:val="single"/>
        </w:rPr>
      </w:pPr>
    </w:p>
    <w:p w:rsidR="006D17A3" w:rsidRDefault="006D17A3" w:rsidP="006D17A3">
      <w:pPr>
        <w:rPr>
          <w:sz w:val="24"/>
          <w:szCs w:val="24"/>
        </w:rPr>
      </w:pPr>
    </w:p>
    <w:p w:rsidR="006D17A3" w:rsidRDefault="006D17A3" w:rsidP="006D17A3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6D17A3" w:rsidRDefault="006D17A3" w:rsidP="006D17A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D17A3" w:rsidRDefault="006D17A3" w:rsidP="006D17A3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230905" w:rsidRDefault="006D17A3" w:rsidP="006D17A3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230905" w:rsidSect="002D77A9">
      <w:pgSz w:w="11909" w:h="16834"/>
      <w:pgMar w:top="709" w:right="569" w:bottom="851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36" w:rsidRDefault="005C5E36">
      <w:r>
        <w:separator/>
      </w:r>
    </w:p>
  </w:endnote>
  <w:endnote w:type="continuationSeparator" w:id="0">
    <w:p w:rsidR="005C5E36" w:rsidRDefault="005C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36" w:rsidRDefault="005C5E36">
      <w:r>
        <w:separator/>
      </w:r>
    </w:p>
  </w:footnote>
  <w:footnote w:type="continuationSeparator" w:id="0">
    <w:p w:rsidR="005C5E36" w:rsidRDefault="005C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0A236B"/>
    <w:multiLevelType w:val="hybridMultilevel"/>
    <w:tmpl w:val="D182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566EC0"/>
    <w:multiLevelType w:val="hybridMultilevel"/>
    <w:tmpl w:val="B0B2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7943DD"/>
    <w:multiLevelType w:val="multilevel"/>
    <w:tmpl w:val="02B6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0023E1"/>
    <w:multiLevelType w:val="hybridMultilevel"/>
    <w:tmpl w:val="AE0CAE00"/>
    <w:lvl w:ilvl="0" w:tplc="E0A22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E141685"/>
    <w:multiLevelType w:val="multilevel"/>
    <w:tmpl w:val="FBD0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6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1"/>
  </w:num>
  <w:num w:numId="9">
    <w:abstractNumId w:val="60"/>
  </w:num>
  <w:num w:numId="10">
    <w:abstractNumId w:val="62"/>
  </w:num>
  <w:num w:numId="11">
    <w:abstractNumId w:val="20"/>
  </w:num>
  <w:num w:numId="12">
    <w:abstractNumId w:val="31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7"/>
  </w:num>
  <w:num w:numId="47">
    <w:abstractNumId w:val="27"/>
  </w:num>
  <w:num w:numId="48">
    <w:abstractNumId w:val="57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5"/>
  </w:num>
  <w:num w:numId="65">
    <w:abstractNumId w:val="43"/>
  </w:num>
  <w:num w:numId="66">
    <w:abstractNumId w:val="68"/>
  </w:num>
  <w:num w:numId="67">
    <w:abstractNumId w:val="42"/>
  </w:num>
  <w:num w:numId="68">
    <w:abstractNumId w:val="51"/>
  </w:num>
  <w:num w:numId="69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6E8D"/>
    <w:rsid w:val="0004065C"/>
    <w:rsid w:val="000454D2"/>
    <w:rsid w:val="0005487B"/>
    <w:rsid w:val="00055AB3"/>
    <w:rsid w:val="0005798D"/>
    <w:rsid w:val="000710E8"/>
    <w:rsid w:val="00073993"/>
    <w:rsid w:val="00075D08"/>
    <w:rsid w:val="00075F37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052"/>
    <w:rsid w:val="00130108"/>
    <w:rsid w:val="0013695C"/>
    <w:rsid w:val="00142721"/>
    <w:rsid w:val="0014421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424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4F2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77A9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69BA"/>
    <w:rsid w:val="00330CFB"/>
    <w:rsid w:val="0034680B"/>
    <w:rsid w:val="00347A6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4E1"/>
    <w:rsid w:val="005A7B06"/>
    <w:rsid w:val="005B3163"/>
    <w:rsid w:val="005C33DA"/>
    <w:rsid w:val="005C5E36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7A3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628"/>
    <w:rsid w:val="007E101F"/>
    <w:rsid w:val="007E11D9"/>
    <w:rsid w:val="007F7227"/>
    <w:rsid w:val="00810305"/>
    <w:rsid w:val="00811B3F"/>
    <w:rsid w:val="00817635"/>
    <w:rsid w:val="0083315F"/>
    <w:rsid w:val="00840C74"/>
    <w:rsid w:val="008468F7"/>
    <w:rsid w:val="008479C2"/>
    <w:rsid w:val="008567F1"/>
    <w:rsid w:val="008610EB"/>
    <w:rsid w:val="00861423"/>
    <w:rsid w:val="00864454"/>
    <w:rsid w:val="00873597"/>
    <w:rsid w:val="0087581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35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930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C88"/>
    <w:rsid w:val="00D70EB9"/>
    <w:rsid w:val="00D74C9E"/>
    <w:rsid w:val="00D8105C"/>
    <w:rsid w:val="00D811BC"/>
    <w:rsid w:val="00D908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5608B"/>
    <w:rsid w:val="00F65AD3"/>
    <w:rsid w:val="00F66785"/>
    <w:rsid w:val="00F74A10"/>
    <w:rsid w:val="00F75C3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C6F83-3DC4-4829-BEBE-D5052A6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u.usue.ru/lesson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5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A053-7281-42B8-AF8F-DEB0C978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6</cp:revision>
  <cp:lastPrinted>2019-07-18T03:34:00Z</cp:lastPrinted>
  <dcterms:created xsi:type="dcterms:W3CDTF">2019-04-04T18:22:00Z</dcterms:created>
  <dcterms:modified xsi:type="dcterms:W3CDTF">2019-07-18T03:35:00Z</dcterms:modified>
</cp:coreProperties>
</file>